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32F2" w:rsidRPr="00920F24" w:rsidRDefault="004A4F3D" w:rsidP="00920F24">
      <w:pPr>
        <w:jc w:val="center"/>
        <w:rPr>
          <w:rFonts w:ascii="David" w:hAnsi="David" w:cs="David"/>
          <w:sz w:val="28"/>
          <w:szCs w:val="28"/>
          <w:u w:val="single"/>
          <w:rtl/>
        </w:rPr>
      </w:pPr>
      <w:r w:rsidRPr="00920F24">
        <w:rPr>
          <w:rFonts w:ascii="David" w:hAnsi="David" w:cs="David"/>
          <w:sz w:val="28"/>
          <w:szCs w:val="28"/>
          <w:rtl/>
        </w:rPr>
        <w:t>הנדון:</w:t>
      </w:r>
      <w:r w:rsidR="003A6ABA" w:rsidRPr="00920F24">
        <w:rPr>
          <w:rFonts w:ascii="David" w:hAnsi="David" w:cs="David"/>
          <w:sz w:val="28"/>
          <w:szCs w:val="28"/>
          <w:u w:val="single"/>
          <w:rtl/>
        </w:rPr>
        <w:t xml:space="preserve"> </w:t>
      </w:r>
      <w:r w:rsidR="00920F24" w:rsidRPr="00920F24">
        <w:rPr>
          <w:rFonts w:ascii="David" w:hAnsi="David" w:cs="David"/>
          <w:sz w:val="28"/>
          <w:szCs w:val="28"/>
          <w:u w:val="single"/>
          <w:rtl/>
        </w:rPr>
        <w:t>מכרז ממוכן מהיר 03-2023 עבור שירותי אירוח</w:t>
      </w:r>
    </w:p>
    <w:p w:rsidR="004432F2" w:rsidRPr="00920F24" w:rsidRDefault="004432F2" w:rsidP="004432F2">
      <w:pPr>
        <w:jc w:val="center"/>
        <w:rPr>
          <w:rFonts w:ascii="David" w:hAnsi="David" w:cs="David"/>
          <w:sz w:val="28"/>
          <w:szCs w:val="28"/>
          <w:u w:val="single"/>
          <w:rtl/>
        </w:rPr>
      </w:pPr>
      <w:r w:rsidRPr="00920F24">
        <w:rPr>
          <w:rFonts w:ascii="David" w:hAnsi="David" w:cs="David"/>
          <w:sz w:val="28"/>
          <w:szCs w:val="28"/>
          <w:u w:val="single"/>
          <w:rtl/>
        </w:rPr>
        <w:t>- מענה לשאלות הבהרה</w:t>
      </w:r>
    </w:p>
    <w:p w:rsidR="00F36B43" w:rsidRPr="00567128" w:rsidRDefault="00F36B43" w:rsidP="004432F2">
      <w:pPr>
        <w:rPr>
          <w:rFonts w:ascii="Calibri" w:hAnsi="Calibri" w:cs="Calibri"/>
          <w:sz w:val="24"/>
          <w:szCs w:val="24"/>
          <w:rtl/>
        </w:rPr>
      </w:pPr>
    </w:p>
    <w:p w:rsidR="001463CA" w:rsidRPr="00567128" w:rsidRDefault="001463CA" w:rsidP="001463CA">
      <w:pPr>
        <w:spacing w:after="0" w:line="360" w:lineRule="auto"/>
        <w:ind w:firstLine="13"/>
        <w:rPr>
          <w:rFonts w:ascii="Calibri" w:hAnsi="Calibri" w:cs="Calibri"/>
          <w:sz w:val="24"/>
          <w:szCs w:val="24"/>
        </w:rPr>
      </w:pPr>
      <w:r w:rsidRPr="00567128">
        <w:rPr>
          <w:rFonts w:ascii="Calibri" w:hAnsi="Calibri" w:cs="Times New Roman"/>
          <w:sz w:val="24"/>
          <w:szCs w:val="24"/>
          <w:rtl/>
        </w:rPr>
        <w:t>שלום רב</w:t>
      </w:r>
      <w:r w:rsidRPr="00567128">
        <w:rPr>
          <w:rFonts w:ascii="Calibri" w:hAnsi="Calibri" w:cs="Calibri"/>
          <w:sz w:val="24"/>
          <w:szCs w:val="24"/>
          <w:rtl/>
        </w:rPr>
        <w:t xml:space="preserve">, </w:t>
      </w:r>
    </w:p>
    <w:p w:rsidR="001463CA" w:rsidRPr="00567128" w:rsidRDefault="001463CA" w:rsidP="001463CA">
      <w:pPr>
        <w:spacing w:after="0" w:line="360" w:lineRule="auto"/>
        <w:ind w:firstLine="13"/>
        <w:jc w:val="center"/>
        <w:rPr>
          <w:rFonts w:ascii="Calibri" w:hAnsi="Calibri" w:cs="Calibri"/>
          <w:sz w:val="24"/>
          <w:szCs w:val="24"/>
          <w:u w:val="single"/>
          <w:rtl/>
        </w:rPr>
      </w:pPr>
    </w:p>
    <w:p w:rsidR="0038676D" w:rsidRPr="004432F2" w:rsidRDefault="0038676D" w:rsidP="004432F2">
      <w:pPr>
        <w:numPr>
          <w:ilvl w:val="0"/>
          <w:numId w:val="4"/>
        </w:numPr>
        <w:spacing w:after="0" w:line="360" w:lineRule="auto"/>
        <w:ind w:left="385" w:hanging="357"/>
        <w:jc w:val="both"/>
        <w:outlineLvl w:val="0"/>
        <w:rPr>
          <w:rFonts w:ascii="David" w:hAnsi="David" w:cs="David"/>
          <w:szCs w:val="24"/>
        </w:rPr>
      </w:pPr>
      <w:r w:rsidRPr="004432F2">
        <w:rPr>
          <w:rFonts w:ascii="David" w:hAnsi="David" w:cs="David"/>
          <w:szCs w:val="24"/>
          <w:rtl/>
        </w:rPr>
        <w:t xml:space="preserve">בהמשך לפנייה שפורסמה ובמענה לשאלות ההבהרה, מצ"ב תשובות לשאלות והבהרות של עורך המכרז למסמכי המכרז. </w:t>
      </w:r>
    </w:p>
    <w:p w:rsidR="0038676D" w:rsidRPr="004432F2" w:rsidRDefault="001463CA" w:rsidP="004432F2">
      <w:pPr>
        <w:numPr>
          <w:ilvl w:val="0"/>
          <w:numId w:val="4"/>
        </w:numPr>
        <w:spacing w:after="0" w:line="360" w:lineRule="auto"/>
        <w:ind w:left="385" w:hanging="357"/>
        <w:jc w:val="both"/>
        <w:rPr>
          <w:rFonts w:ascii="David" w:hAnsi="David" w:cs="David"/>
          <w:sz w:val="24"/>
          <w:szCs w:val="24"/>
        </w:rPr>
      </w:pPr>
      <w:r w:rsidRPr="004432F2">
        <w:rPr>
          <w:rFonts w:ascii="David" w:hAnsi="David" w:cs="David"/>
          <w:sz w:val="24"/>
          <w:szCs w:val="24"/>
          <w:rtl/>
        </w:rPr>
        <w:t xml:space="preserve">וועדת המכרזים של </w:t>
      </w:r>
      <w:r w:rsidR="009669BD" w:rsidRPr="004432F2">
        <w:rPr>
          <w:rFonts w:ascii="David" w:hAnsi="David" w:cs="David"/>
          <w:sz w:val="24"/>
          <w:szCs w:val="24"/>
          <w:rtl/>
        </w:rPr>
        <w:t>המשרד</w:t>
      </w:r>
      <w:r w:rsidR="00E31F84" w:rsidRPr="004432F2">
        <w:rPr>
          <w:rFonts w:ascii="David" w:hAnsi="David" w:cs="David"/>
          <w:sz w:val="24"/>
          <w:szCs w:val="24"/>
          <w:rtl/>
        </w:rPr>
        <w:t xml:space="preserve"> דנה בשאלות</w:t>
      </w:r>
      <w:r w:rsidRPr="004432F2">
        <w:rPr>
          <w:rFonts w:ascii="David" w:hAnsi="David" w:cs="David"/>
          <w:sz w:val="24"/>
          <w:szCs w:val="24"/>
          <w:rtl/>
        </w:rPr>
        <w:t xml:space="preserve"> ומצרפת </w:t>
      </w:r>
      <w:r w:rsidR="00E31F84" w:rsidRPr="004432F2">
        <w:rPr>
          <w:rFonts w:ascii="David" w:hAnsi="David" w:cs="David"/>
          <w:sz w:val="24"/>
          <w:szCs w:val="24"/>
          <w:rtl/>
        </w:rPr>
        <w:t>מענה לשאלות הבהרה שהועברו אל וועדת המכרזים.</w:t>
      </w:r>
    </w:p>
    <w:p w:rsidR="0038676D" w:rsidRPr="004432F2" w:rsidRDefault="0038676D" w:rsidP="004432F2">
      <w:pPr>
        <w:numPr>
          <w:ilvl w:val="0"/>
          <w:numId w:val="4"/>
        </w:numPr>
        <w:spacing w:after="0" w:line="360" w:lineRule="auto"/>
        <w:ind w:left="385" w:hanging="357"/>
        <w:jc w:val="both"/>
        <w:outlineLvl w:val="0"/>
        <w:rPr>
          <w:rFonts w:ascii="David" w:hAnsi="David" w:cs="David"/>
          <w:szCs w:val="24"/>
        </w:rPr>
      </w:pPr>
      <w:r w:rsidRPr="004432F2">
        <w:rPr>
          <w:rFonts w:ascii="David" w:hAnsi="David" w:cs="David"/>
          <w:szCs w:val="24"/>
          <w:rtl/>
        </w:rPr>
        <w:t xml:space="preserve">כל ההבהרות, השינויים והתיקונים האמורים במכתב הבהרה זה ייחשבו כחלק ממסמכי המכרז. </w:t>
      </w:r>
    </w:p>
    <w:p w:rsidR="008C5C45" w:rsidRPr="008C5C45" w:rsidRDefault="004432F2" w:rsidP="008C5C45">
      <w:pPr>
        <w:pStyle w:val="a4"/>
        <w:numPr>
          <w:ilvl w:val="0"/>
          <w:numId w:val="4"/>
        </w:numPr>
        <w:spacing w:after="0" w:line="360" w:lineRule="auto"/>
        <w:ind w:left="385" w:hanging="357"/>
        <w:rPr>
          <w:rFonts w:ascii="David" w:hAnsi="David" w:cs="David" w:hint="cs"/>
          <w:color w:val="1F497D"/>
        </w:rPr>
      </w:pPr>
      <w:r w:rsidRPr="004432F2">
        <w:rPr>
          <w:rFonts w:ascii="David" w:hAnsi="David" w:cs="David"/>
          <w:sz w:val="24"/>
          <w:szCs w:val="24"/>
          <w:rtl/>
        </w:rPr>
        <w:t xml:space="preserve">הנכם נדרשים לחתום על שאלות ההבהרה ולצרף את הקובץ </w:t>
      </w:r>
      <w:r w:rsidRPr="00346DC2">
        <w:rPr>
          <w:rFonts w:ascii="David" w:hAnsi="David" w:cs="David"/>
          <w:sz w:val="24"/>
          <w:szCs w:val="24"/>
          <w:rtl/>
        </w:rPr>
        <w:t>כ</w:t>
      </w:r>
      <w:r w:rsidR="008C5C45">
        <w:rPr>
          <w:rFonts w:ascii="David" w:hAnsi="David" w:cs="David" w:hint="cs"/>
          <w:sz w:val="24"/>
          <w:szCs w:val="24"/>
          <w:rtl/>
        </w:rPr>
        <w:t>נספח "שאלות הבהרה"</w:t>
      </w:r>
      <w:r w:rsidR="008C5C45">
        <w:rPr>
          <w:rFonts w:ascii="David" w:hAnsi="David" w:cs="David"/>
          <w:sz w:val="24"/>
          <w:szCs w:val="24"/>
          <w:rtl/>
        </w:rPr>
        <w:t xml:space="preserve"> </w:t>
      </w:r>
      <w:r w:rsidR="008C5C45">
        <w:rPr>
          <w:rFonts w:ascii="David" w:hAnsi="David" w:cs="David" w:hint="cs"/>
          <w:sz w:val="24"/>
          <w:szCs w:val="24"/>
          <w:rtl/>
        </w:rPr>
        <w:t xml:space="preserve">ולהגישו </w:t>
      </w:r>
      <w:bookmarkStart w:id="0" w:name="_GoBack"/>
      <w:bookmarkEnd w:id="0"/>
      <w:r w:rsidR="008C5C45">
        <w:rPr>
          <w:rFonts w:ascii="David" w:hAnsi="David" w:cs="David" w:hint="cs"/>
          <w:sz w:val="24"/>
          <w:szCs w:val="24"/>
          <w:rtl/>
        </w:rPr>
        <w:t>יחד עם נספחים 1-8 במערכת.</w:t>
      </w:r>
    </w:p>
    <w:p w:rsidR="0038676D" w:rsidRPr="004432F2" w:rsidRDefault="0038676D" w:rsidP="004432F2">
      <w:pPr>
        <w:numPr>
          <w:ilvl w:val="0"/>
          <w:numId w:val="4"/>
        </w:numPr>
        <w:spacing w:after="0" w:line="360" w:lineRule="auto"/>
        <w:ind w:left="385" w:hanging="357"/>
        <w:jc w:val="both"/>
        <w:outlineLvl w:val="0"/>
        <w:rPr>
          <w:rFonts w:ascii="David" w:hAnsi="David" w:cs="David"/>
          <w:szCs w:val="24"/>
        </w:rPr>
      </w:pPr>
      <w:r w:rsidRPr="004432F2">
        <w:rPr>
          <w:rFonts w:ascii="David" w:hAnsi="David" w:cs="David"/>
          <w:szCs w:val="24"/>
          <w:rtl/>
        </w:rPr>
        <w:t>אלא אם נאמר אחרת, לכל המונחים והמושגים האמורים במכתב הבהרה זה תהיה הפרשנות כאמור במסמכי הפניה.</w:t>
      </w:r>
    </w:p>
    <w:p w:rsidR="001463CA" w:rsidRPr="004432F2" w:rsidRDefault="001463CA" w:rsidP="004432F2">
      <w:pPr>
        <w:pStyle w:val="a4"/>
        <w:numPr>
          <w:ilvl w:val="0"/>
          <w:numId w:val="4"/>
        </w:numPr>
        <w:spacing w:after="0" w:line="360" w:lineRule="auto"/>
        <w:ind w:left="385" w:hanging="357"/>
        <w:jc w:val="both"/>
        <w:rPr>
          <w:rFonts w:ascii="David" w:hAnsi="David" w:cs="David"/>
          <w:sz w:val="24"/>
          <w:szCs w:val="24"/>
        </w:rPr>
      </w:pPr>
      <w:r w:rsidRPr="004432F2">
        <w:rPr>
          <w:rFonts w:ascii="David" w:hAnsi="David" w:cs="David"/>
          <w:sz w:val="24"/>
          <w:szCs w:val="24"/>
          <w:rtl/>
        </w:rPr>
        <w:t xml:space="preserve">יובהר כי אין להסתמך על כל הסבר או פירוש שניתן בעל פה או בכתב או בכל דרך אחרת על ידי מי מטעם </w:t>
      </w:r>
      <w:r w:rsidR="00B23514" w:rsidRPr="004432F2">
        <w:rPr>
          <w:rFonts w:ascii="David" w:hAnsi="David" w:cs="David"/>
          <w:sz w:val="24"/>
          <w:szCs w:val="24"/>
          <w:rtl/>
        </w:rPr>
        <w:t>המ</w:t>
      </w:r>
      <w:r w:rsidR="003A6ABA" w:rsidRPr="004432F2">
        <w:rPr>
          <w:rFonts w:ascii="David" w:hAnsi="David" w:cs="David"/>
          <w:sz w:val="24"/>
          <w:szCs w:val="24"/>
          <w:rtl/>
        </w:rPr>
        <w:t xml:space="preserve">זמין </w:t>
      </w:r>
      <w:r w:rsidRPr="004432F2">
        <w:rPr>
          <w:rFonts w:ascii="David" w:hAnsi="David" w:cs="David"/>
          <w:sz w:val="24"/>
          <w:szCs w:val="24"/>
          <w:rtl/>
        </w:rPr>
        <w:t>או על ידי כל גורם אחר מטעמ</w:t>
      </w:r>
      <w:r w:rsidR="00B23514" w:rsidRPr="004432F2">
        <w:rPr>
          <w:rFonts w:ascii="David" w:hAnsi="David" w:cs="David"/>
          <w:sz w:val="24"/>
          <w:szCs w:val="24"/>
          <w:rtl/>
        </w:rPr>
        <w:t>ו</w:t>
      </w:r>
      <w:r w:rsidRPr="004432F2">
        <w:rPr>
          <w:rFonts w:ascii="David" w:hAnsi="David" w:cs="David"/>
          <w:sz w:val="24"/>
          <w:szCs w:val="24"/>
          <w:rtl/>
        </w:rPr>
        <w:t xml:space="preserve">, ככל שניתן, בכל פורום או צורה שהיא. השינויים היחידים מהאמור במסמכי המכרז וכל הפירושים וההבהרות להם הינם כמפורט במסמך זה בלבד. </w:t>
      </w:r>
    </w:p>
    <w:p w:rsidR="00E31F84" w:rsidRPr="00567128" w:rsidRDefault="00E31F84" w:rsidP="00E31F84">
      <w:pPr>
        <w:pStyle w:val="a4"/>
        <w:rPr>
          <w:rFonts w:ascii="Calibri" w:hAnsi="Calibri" w:cs="Calibri"/>
          <w:sz w:val="24"/>
          <w:szCs w:val="24"/>
          <w:rtl/>
        </w:rPr>
      </w:pPr>
    </w:p>
    <w:p w:rsidR="00E31F84" w:rsidRPr="00567128" w:rsidRDefault="00E31F84" w:rsidP="00E31F84">
      <w:pPr>
        <w:spacing w:before="120" w:after="120" w:line="360" w:lineRule="auto"/>
        <w:jc w:val="both"/>
        <w:rPr>
          <w:rFonts w:ascii="Calibri" w:hAnsi="Calibri" w:cs="Calibri"/>
          <w:sz w:val="24"/>
          <w:szCs w:val="24"/>
          <w:rtl/>
        </w:rPr>
      </w:pPr>
    </w:p>
    <w:p w:rsidR="00E31F84" w:rsidRPr="00567128" w:rsidRDefault="00E31F84" w:rsidP="00E31F84">
      <w:pPr>
        <w:spacing w:before="120" w:after="120" w:line="360" w:lineRule="auto"/>
        <w:jc w:val="both"/>
        <w:rPr>
          <w:rFonts w:ascii="Calibri" w:hAnsi="Calibri" w:cs="Calibri"/>
          <w:sz w:val="24"/>
          <w:szCs w:val="24"/>
          <w:rtl/>
        </w:rPr>
      </w:pPr>
    </w:p>
    <w:p w:rsidR="00E31F84" w:rsidRPr="00567128" w:rsidRDefault="00E31F84" w:rsidP="00E31F84">
      <w:pPr>
        <w:spacing w:before="120" w:after="120" w:line="360" w:lineRule="auto"/>
        <w:jc w:val="both"/>
        <w:rPr>
          <w:rFonts w:ascii="Calibri" w:hAnsi="Calibri" w:cs="Calibri"/>
          <w:sz w:val="24"/>
          <w:szCs w:val="24"/>
        </w:rPr>
      </w:pPr>
    </w:p>
    <w:p w:rsidR="001463CA" w:rsidRPr="00567128" w:rsidRDefault="001463CA" w:rsidP="001463CA">
      <w:pPr>
        <w:spacing w:after="0" w:line="240" w:lineRule="auto"/>
        <w:ind w:left="1827" w:firstLine="333"/>
        <w:rPr>
          <w:rFonts w:ascii="Calibri" w:hAnsi="Calibri" w:cs="Calibri"/>
          <w:sz w:val="24"/>
          <w:szCs w:val="24"/>
          <w:lang w:eastAsia="he-IL"/>
        </w:rPr>
      </w:pPr>
      <w:r w:rsidRPr="00567128">
        <w:rPr>
          <w:rFonts w:ascii="Calibri" w:hAnsi="Calibri" w:cs="Calibri"/>
          <w:sz w:val="24"/>
          <w:szCs w:val="24"/>
        </w:rPr>
        <w:tab/>
      </w:r>
      <w:r w:rsidRPr="00567128">
        <w:rPr>
          <w:rFonts w:ascii="Calibri" w:hAnsi="Calibri" w:cs="Calibri"/>
          <w:sz w:val="24"/>
          <w:szCs w:val="24"/>
        </w:rPr>
        <w:tab/>
      </w:r>
      <w:r w:rsidRPr="00567128">
        <w:rPr>
          <w:rFonts w:ascii="Calibri" w:hAnsi="Calibri" w:cs="Calibri"/>
          <w:sz w:val="24"/>
          <w:szCs w:val="24"/>
        </w:rPr>
        <w:tab/>
      </w:r>
      <w:r w:rsidRPr="00567128">
        <w:rPr>
          <w:rFonts w:ascii="Calibri" w:hAnsi="Calibri" w:cs="Calibri"/>
          <w:sz w:val="24"/>
          <w:szCs w:val="24"/>
        </w:rPr>
        <w:tab/>
      </w:r>
      <w:r w:rsidRPr="00567128">
        <w:rPr>
          <w:rFonts w:ascii="Calibri" w:hAnsi="Calibri" w:cs="Calibri"/>
          <w:sz w:val="24"/>
          <w:szCs w:val="24"/>
        </w:rPr>
        <w:tab/>
      </w:r>
      <w:r w:rsidRPr="00567128">
        <w:rPr>
          <w:rFonts w:ascii="Calibri" w:hAnsi="Calibri" w:cs="Calibri"/>
          <w:sz w:val="24"/>
          <w:szCs w:val="24"/>
        </w:rPr>
        <w:tab/>
      </w:r>
      <w:r w:rsidRPr="00567128">
        <w:rPr>
          <w:rFonts w:ascii="Calibri" w:hAnsi="Calibri" w:cs="Calibri"/>
          <w:sz w:val="24"/>
          <w:szCs w:val="24"/>
        </w:rPr>
        <w:tab/>
      </w:r>
    </w:p>
    <w:p w:rsidR="001463CA" w:rsidRPr="00240B1D" w:rsidRDefault="003A6ABA" w:rsidP="001463CA">
      <w:pPr>
        <w:spacing w:after="0" w:line="360" w:lineRule="auto"/>
        <w:ind w:left="4773" w:firstLine="333"/>
        <w:rPr>
          <w:rFonts w:ascii="David" w:hAnsi="David" w:cs="David"/>
          <w:sz w:val="24"/>
          <w:szCs w:val="24"/>
          <w:rtl/>
          <w:lang w:eastAsia="he-IL"/>
        </w:rPr>
      </w:pPr>
      <w:r w:rsidRPr="00567128">
        <w:rPr>
          <w:rFonts w:ascii="Calibri" w:hAnsi="Calibri" w:cs="Calibri"/>
          <w:sz w:val="24"/>
          <w:szCs w:val="24"/>
          <w:rtl/>
          <w:lang w:eastAsia="he-IL"/>
        </w:rPr>
        <w:t xml:space="preserve"> </w:t>
      </w:r>
      <w:r w:rsidR="001463CA" w:rsidRPr="00567128">
        <w:rPr>
          <w:rFonts w:ascii="Calibri" w:hAnsi="Calibri" w:cs="Calibri"/>
          <w:sz w:val="24"/>
          <w:szCs w:val="24"/>
          <w:rtl/>
          <w:lang w:eastAsia="he-IL"/>
        </w:rPr>
        <w:t xml:space="preserve"> </w:t>
      </w:r>
      <w:r w:rsidR="001463CA" w:rsidRPr="00567128">
        <w:rPr>
          <w:rFonts w:ascii="Calibri" w:hAnsi="Calibri" w:cs="Calibri"/>
          <w:sz w:val="24"/>
          <w:szCs w:val="24"/>
          <w:rtl/>
          <w:lang w:eastAsia="he-IL"/>
        </w:rPr>
        <w:tab/>
      </w:r>
      <w:r w:rsidR="001463CA" w:rsidRPr="00567128">
        <w:rPr>
          <w:rFonts w:ascii="Calibri" w:hAnsi="Calibri" w:cs="Calibri"/>
          <w:sz w:val="24"/>
          <w:szCs w:val="24"/>
          <w:rtl/>
          <w:lang w:eastAsia="he-IL"/>
        </w:rPr>
        <w:tab/>
      </w:r>
      <w:r w:rsidRPr="00240B1D">
        <w:rPr>
          <w:rFonts w:ascii="David" w:hAnsi="David" w:cs="David"/>
          <w:sz w:val="24"/>
          <w:szCs w:val="24"/>
          <w:rtl/>
          <w:lang w:eastAsia="he-IL"/>
        </w:rPr>
        <w:t xml:space="preserve">    </w:t>
      </w:r>
      <w:r w:rsidR="001463CA" w:rsidRPr="00240B1D">
        <w:rPr>
          <w:rFonts w:ascii="David" w:hAnsi="David" w:cs="David"/>
          <w:sz w:val="24"/>
          <w:szCs w:val="24"/>
          <w:rtl/>
          <w:lang w:eastAsia="he-IL"/>
        </w:rPr>
        <w:t xml:space="preserve">בברכה, </w:t>
      </w:r>
    </w:p>
    <w:p w:rsidR="004A4F3D" w:rsidRPr="00567128" w:rsidRDefault="004A4F3D" w:rsidP="004F1394">
      <w:pPr>
        <w:spacing w:after="0" w:line="360" w:lineRule="auto"/>
        <w:ind w:left="5765"/>
        <w:rPr>
          <w:rFonts w:ascii="Calibri" w:hAnsi="Calibri" w:cs="Times New Roman"/>
          <w:sz w:val="24"/>
          <w:szCs w:val="24"/>
          <w:rtl/>
          <w:lang w:eastAsia="he-IL"/>
        </w:rPr>
        <w:sectPr w:rsidR="004A4F3D" w:rsidRPr="00567128" w:rsidSect="004A4F3D">
          <w:headerReference w:type="default" r:id="rId8"/>
          <w:pgSz w:w="11906" w:h="16838"/>
          <w:pgMar w:top="1440" w:right="1797" w:bottom="1440" w:left="1797" w:header="709" w:footer="709" w:gutter="0"/>
          <w:cols w:space="708"/>
          <w:bidi/>
          <w:rtlGutter/>
          <w:docGrid w:linePitch="360"/>
        </w:sectPr>
      </w:pPr>
    </w:p>
    <w:p w:rsidR="00C14F4F" w:rsidRPr="004432F2" w:rsidRDefault="00B404F9" w:rsidP="00C14F4F">
      <w:pPr>
        <w:rPr>
          <w:rFonts w:ascii="David" w:hAnsi="David" w:cs="David"/>
          <w:sz w:val="24"/>
          <w:szCs w:val="24"/>
          <w:u w:val="single"/>
          <w:rtl/>
        </w:rPr>
      </w:pPr>
      <w:r w:rsidRPr="004432F2">
        <w:rPr>
          <w:rFonts w:ascii="David" w:hAnsi="David" w:cs="David"/>
          <w:sz w:val="24"/>
          <w:szCs w:val="24"/>
          <w:u w:val="single"/>
          <w:rtl/>
        </w:rPr>
        <w:lastRenderedPageBreak/>
        <w:t>מע</w:t>
      </w:r>
      <w:r w:rsidR="00E31F84" w:rsidRPr="004432F2">
        <w:rPr>
          <w:rFonts w:ascii="David" w:hAnsi="David" w:cs="David"/>
          <w:sz w:val="24"/>
          <w:szCs w:val="24"/>
          <w:u w:val="single"/>
          <w:rtl/>
        </w:rPr>
        <w:t>נ</w:t>
      </w:r>
      <w:r w:rsidRPr="004432F2">
        <w:rPr>
          <w:rFonts w:ascii="David" w:hAnsi="David" w:cs="David"/>
          <w:sz w:val="24"/>
          <w:szCs w:val="24"/>
          <w:u w:val="single"/>
          <w:rtl/>
        </w:rPr>
        <w:t xml:space="preserve">ה לשאלות ההבהרה </w:t>
      </w:r>
    </w:p>
    <w:p w:rsidR="00B404F9" w:rsidRPr="00567128" w:rsidRDefault="00B404F9" w:rsidP="00C14F4F">
      <w:pPr>
        <w:rPr>
          <w:rFonts w:ascii="Calibri" w:hAnsi="Calibri" w:cs="Calibri"/>
          <w:sz w:val="24"/>
          <w:szCs w:val="24"/>
          <w:u w:val="single"/>
          <w:rtl/>
        </w:rPr>
      </w:pPr>
    </w:p>
    <w:tbl>
      <w:tblPr>
        <w:bidiVisual/>
        <w:tblW w:w="12410" w:type="dxa"/>
        <w:tblLook w:val="04A0" w:firstRow="1" w:lastRow="0" w:firstColumn="1" w:lastColumn="0" w:noHBand="0" w:noVBand="1"/>
      </w:tblPr>
      <w:tblGrid>
        <w:gridCol w:w="715"/>
        <w:gridCol w:w="983"/>
        <w:gridCol w:w="1308"/>
        <w:gridCol w:w="5386"/>
        <w:gridCol w:w="4018"/>
      </w:tblGrid>
      <w:tr w:rsidR="001B7D7D" w:rsidRPr="004432F2" w:rsidTr="00272D8B">
        <w:trPr>
          <w:trHeight w:val="370"/>
          <w:tblHeader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hideMark/>
          </w:tcPr>
          <w:p w:rsidR="001B7D7D" w:rsidRDefault="001B7D7D" w:rsidP="001B7D7D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מס'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hideMark/>
          </w:tcPr>
          <w:p w:rsidR="001B7D7D" w:rsidRDefault="001B7D7D" w:rsidP="001B7D7D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עמ'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hideMark/>
          </w:tcPr>
          <w:p w:rsidR="001B7D7D" w:rsidRDefault="001B7D7D" w:rsidP="001B7D7D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חלק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hideMark/>
          </w:tcPr>
          <w:p w:rsidR="001B7D7D" w:rsidRDefault="001B7D7D" w:rsidP="001B7D7D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שאלת הבהרה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7E6E6"/>
            <w:hideMark/>
          </w:tcPr>
          <w:p w:rsidR="001B7D7D" w:rsidRDefault="001B7D7D" w:rsidP="001B7D7D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מענה המשרד</w:t>
            </w:r>
          </w:p>
        </w:tc>
      </w:tr>
      <w:tr w:rsidR="00A86C00" w:rsidRPr="004432F2" w:rsidTr="00272D8B">
        <w:trPr>
          <w:trHeight w:val="86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1.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17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נספח 8 </w:t>
            </w:r>
            <w:r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רשימת אירועים</w:t>
            </w: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יש לכלול בטבלה רק אירועים עבור משרדי ממשלה. האם ניתן לכלול אירוע של עירייה.</w:t>
            </w:r>
          </w:p>
        </w:tc>
        <w:tc>
          <w:tcPr>
            <w:tcW w:w="4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Pr="00A86C00" w:rsidRDefault="00A86C00" w:rsidP="00A86C0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86C00">
              <w:rPr>
                <w:rFonts w:ascii="David" w:hAnsi="David" w:cs="David" w:hint="cs"/>
                <w:sz w:val="24"/>
                <w:szCs w:val="24"/>
                <w:rtl/>
              </w:rPr>
              <w:t xml:space="preserve">ניתן לכלול אירוע של עירייה וכן כל אירוע העמוד בהגדרת "אירוע מוכר" בסעיף 2.2.4 </w:t>
            </w:r>
            <w:r w:rsidRPr="00A86C00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A86C00">
              <w:rPr>
                <w:rFonts w:ascii="David" w:hAnsi="David" w:cs="David" w:hint="cs"/>
                <w:sz w:val="24"/>
                <w:szCs w:val="24"/>
                <w:rtl/>
              </w:rPr>
              <w:t xml:space="preserve"> לרבות אירועים עבור גופי </w:t>
            </w:r>
            <w:proofErr w:type="spellStart"/>
            <w:r w:rsidRPr="00A86C00">
              <w:rPr>
                <w:rFonts w:ascii="David" w:hAnsi="David" w:cs="David" w:hint="cs"/>
                <w:sz w:val="24"/>
                <w:szCs w:val="24"/>
                <w:rtl/>
              </w:rPr>
              <w:t>עיסקיים</w:t>
            </w:r>
            <w:proofErr w:type="spellEnd"/>
            <w:r w:rsidRPr="00A86C00">
              <w:rPr>
                <w:rFonts w:ascii="David" w:hAnsi="David" w:cs="David" w:hint="cs"/>
                <w:sz w:val="24"/>
                <w:szCs w:val="24"/>
                <w:rtl/>
              </w:rPr>
              <w:t xml:space="preserve"> או ציבוריים, אך לא אירועים פרטיים</w:t>
            </w:r>
          </w:p>
        </w:tc>
      </w:tr>
      <w:tr w:rsidR="00A86C00" w:rsidRPr="004432F2" w:rsidTr="00272D8B">
        <w:trPr>
          <w:trHeight w:val="1153"/>
        </w:trPr>
        <w:tc>
          <w:tcPr>
            <w:tcW w:w="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</w:t>
            </w:r>
          </w:p>
        </w:tc>
        <w:tc>
          <w:tcPr>
            <w:tcW w:w="9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18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הצעת מחיר</w:t>
            </w:r>
          </w:p>
        </w:tc>
        <w:tc>
          <w:tcPr>
            <w:tcW w:w="53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מה נדרש למלא בהצעה</w:t>
            </w:r>
          </w:p>
        </w:tc>
        <w:tc>
          <w:tcPr>
            <w:tcW w:w="40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Pr="00A86C00" w:rsidRDefault="00A86C00" w:rsidP="00A86C0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86C00">
              <w:rPr>
                <w:rFonts w:ascii="David" w:hAnsi="David" w:cs="David" w:hint="cs"/>
                <w:sz w:val="24"/>
                <w:szCs w:val="24"/>
                <w:rtl/>
              </w:rPr>
              <w:t xml:space="preserve">המציע נדרש להציע אחוז הנחה ממחיר המקסימום שנקבע במכרז לעלות למשתתף באירוע והכל בהתאם לקבוע בנספח 9 למסמכי הפנייה טופס הצעת המחיר </w:t>
            </w:r>
          </w:p>
        </w:tc>
      </w:tr>
      <w:tr w:rsidR="00A86C00" w:rsidRPr="004432F2" w:rsidTr="001B7D7D">
        <w:trPr>
          <w:trHeight w:val="1033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3.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46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מפרט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כמה זמן מראש נדרש המשרד להודיע על שינוי במספר המשתתפים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Pr="00E641AD" w:rsidRDefault="00A86C00" w:rsidP="00A86C00">
            <w:pPr>
              <w:pStyle w:val="a4"/>
              <w:spacing w:after="0" w:line="360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E641AD">
              <w:rPr>
                <w:rFonts w:ascii="David" w:hAnsi="David" w:cs="David" w:hint="cs"/>
                <w:sz w:val="24"/>
                <w:szCs w:val="24"/>
                <w:rtl/>
              </w:rPr>
              <w:t xml:space="preserve">ראה תיקון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בנספח ג </w:t>
            </w:r>
            <w:r w:rsidRPr="00E641AD">
              <w:rPr>
                <w:rFonts w:ascii="David" w:hAnsi="David" w:cs="David" w:hint="cs"/>
                <w:sz w:val="24"/>
                <w:szCs w:val="24"/>
                <w:rtl/>
              </w:rPr>
              <w:t>למפרט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השירותים</w:t>
            </w:r>
            <w:r w:rsidRPr="00E641AD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E641AD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E641AD">
              <w:rPr>
                <w:rFonts w:ascii="David" w:hAnsi="David" w:cs="David" w:hint="cs"/>
                <w:sz w:val="24"/>
                <w:szCs w:val="24"/>
                <w:rtl/>
              </w:rPr>
              <w:t xml:space="preserve"> סעיף 2.5</w:t>
            </w:r>
          </w:p>
        </w:tc>
      </w:tr>
      <w:tr w:rsidR="00A86C00" w:rsidRPr="004432F2" w:rsidTr="001B7D7D">
        <w:trPr>
          <w:trHeight w:val="1033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4.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20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4.1.6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האם ניתן לספק את שירותי ההסעדה באמצעות ספק חיצוני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86C00" w:rsidRPr="009B0F74" w:rsidRDefault="00A86C00" w:rsidP="00A86C00">
            <w:pPr>
              <w:pStyle w:val="a4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9B0F74">
              <w:rPr>
                <w:rFonts w:ascii="David" w:hAnsi="David" w:cs="David" w:hint="cs"/>
                <w:sz w:val="24"/>
                <w:szCs w:val="24"/>
                <w:rtl/>
              </w:rPr>
              <w:t>כן. המכרז מתיר זאת בכפוף לעמידת ספק המזון בתנאי הסף שבשורה 2 לטבלה בסעיף . על המציע לציין את שם הספק בסעיף 2.2.3.</w:t>
            </w:r>
          </w:p>
        </w:tc>
      </w:tr>
      <w:tr w:rsidR="00471503" w:rsidRPr="004432F2" w:rsidTr="001B7D7D">
        <w:trPr>
          <w:trHeight w:val="1033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5.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2.2.3- שורה 3 בטבלה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22441" w:rsidRDefault="00471503" w:rsidP="00471503">
            <w:pPr>
              <w:rPr>
                <w:rFonts w:ascii="David" w:hAnsi="David" w:cs="David"/>
                <w:rtl/>
              </w:rPr>
            </w:pPr>
            <w:r w:rsidRPr="00922441">
              <w:rPr>
                <w:rFonts w:ascii="David" w:eastAsia="Calibri" w:hAnsi="David" w:cs="David"/>
                <w:sz w:val="24"/>
                <w:szCs w:val="24"/>
                <w:rtl/>
              </w:rPr>
              <w:t>האם מדובר על כנסים רק אחרי</w:t>
            </w:r>
            <w:r w:rsidRPr="00922441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922441">
              <w:rPr>
                <w:rFonts w:ascii="David" w:eastAsia="Calibri" w:hAnsi="David" w:cs="David"/>
                <w:sz w:val="24"/>
                <w:szCs w:val="24"/>
                <w:rtl/>
              </w:rPr>
              <w:t xml:space="preserve">1.5.22? 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כן. לפחות 20 אירועים עסקיים שנערכו אחרי ה- 1.5.2022</w:t>
            </w:r>
          </w:p>
        </w:tc>
      </w:tr>
      <w:tr w:rsidR="00471503" w:rsidRPr="004432F2" w:rsidTr="001B7D7D">
        <w:trPr>
          <w:trHeight w:val="1033"/>
        </w:trPr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 xml:space="preserve">6.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2.2.3- שורה 4 בטבלה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471503" w:rsidRDefault="00471503" w:rsidP="00471503">
            <w:pPr>
              <w:rPr>
                <w:rFonts w:ascii="David" w:eastAsia="Calibri" w:hAnsi="David" w:cs="David"/>
                <w:rtl/>
              </w:rPr>
            </w:pPr>
            <w:r w:rsidRPr="00471503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האם מדובר על סך ההכנסות מהאירועים העסקיים  לשנת 2022? </w:t>
            </w:r>
          </w:p>
        </w:tc>
        <w:tc>
          <w:tcPr>
            <w:tcW w:w="4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71503" w:rsidRPr="009B0F74" w:rsidRDefault="00471503" w:rsidP="00471503">
            <w:pPr>
              <w:pStyle w:val="a4"/>
              <w:ind w:left="0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ראה תיקון בתנאי הסף במסמכי המכרז. יובהר כי על המציע להציג הכנסות </w:t>
            </w:r>
            <w:r w:rsidRPr="00000EF8">
              <w:rPr>
                <w:rFonts w:ascii="David" w:hAnsi="David" w:cs="David" w:hint="cs"/>
                <w:rtl/>
              </w:rPr>
              <w:t>מאירוח אירועים במתקן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לשנת 2022.</w:t>
            </w:r>
          </w:p>
        </w:tc>
      </w:tr>
    </w:tbl>
    <w:p w:rsidR="00B404F9" w:rsidRPr="004432F2" w:rsidRDefault="00B404F9" w:rsidP="00C14F4F">
      <w:pPr>
        <w:rPr>
          <w:rFonts w:ascii="David" w:hAnsi="David" w:cs="David"/>
          <w:sz w:val="24"/>
          <w:szCs w:val="24"/>
          <w:u w:val="single"/>
        </w:rPr>
      </w:pPr>
    </w:p>
    <w:sectPr w:rsidR="00B404F9" w:rsidRPr="004432F2" w:rsidSect="000A699E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0348" w:rsidRDefault="00030348" w:rsidP="00B404F9">
      <w:pPr>
        <w:spacing w:after="0" w:line="240" w:lineRule="auto"/>
      </w:pPr>
      <w:r>
        <w:separator/>
      </w:r>
    </w:p>
  </w:endnote>
  <w:endnote w:type="continuationSeparator" w:id="0">
    <w:p w:rsidR="00030348" w:rsidRDefault="00030348" w:rsidP="00B404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0348" w:rsidRDefault="00030348" w:rsidP="00B404F9">
      <w:pPr>
        <w:spacing w:after="0" w:line="240" w:lineRule="auto"/>
      </w:pPr>
      <w:r>
        <w:separator/>
      </w:r>
    </w:p>
  </w:footnote>
  <w:footnote w:type="continuationSeparator" w:id="0">
    <w:p w:rsidR="00030348" w:rsidRDefault="00030348" w:rsidP="00B404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4C7D" w:rsidRPr="00240B1D" w:rsidRDefault="004D4C7D" w:rsidP="004D4C7D">
    <w:pPr>
      <w:pStyle w:val="ad"/>
      <w:spacing w:line="360" w:lineRule="auto"/>
      <w:jc w:val="center"/>
      <w:rPr>
        <w:rFonts w:ascii="David" w:hAnsi="David" w:cs="David"/>
        <w:szCs w:val="40"/>
        <w:rtl/>
      </w:rPr>
    </w:pPr>
    <w:r w:rsidRPr="00240B1D">
      <w:rPr>
        <w:rFonts w:ascii="David" w:hAnsi="David" w:cs="David"/>
        <w:szCs w:val="40"/>
        <w:rtl/>
      </w:rPr>
      <w:t>מדינת ישראל</w:t>
    </w:r>
  </w:p>
  <w:p w:rsidR="004D4C7D" w:rsidRPr="00240B1D" w:rsidRDefault="004D4C7D" w:rsidP="004D4C7D">
    <w:pPr>
      <w:pStyle w:val="ad"/>
      <w:spacing w:line="360" w:lineRule="auto"/>
      <w:jc w:val="center"/>
      <w:rPr>
        <w:rFonts w:ascii="David" w:hAnsi="David" w:cs="David"/>
        <w:rtl/>
      </w:rPr>
    </w:pPr>
    <w:r w:rsidRPr="00240B1D">
      <w:rPr>
        <w:rFonts w:ascii="David" w:hAnsi="David" w:cs="David"/>
        <w:szCs w:val="32"/>
        <w:rtl/>
      </w:rPr>
      <w:t xml:space="preserve">משרד האוצר </w:t>
    </w:r>
  </w:p>
  <w:p w:rsidR="00B404F9" w:rsidRDefault="00B404F9" w:rsidP="00B404F9">
    <w:pPr>
      <w:pStyle w:val="ad"/>
      <w:jc w:val="center"/>
      <w:rPr>
        <w:rtl/>
      </w:rPr>
    </w:pPr>
  </w:p>
  <w:p w:rsidR="00B404F9" w:rsidRDefault="00B404F9">
    <w:pPr>
      <w:pStyle w:val="a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612F94"/>
    <w:multiLevelType w:val="hybridMultilevel"/>
    <w:tmpl w:val="4A725B68"/>
    <w:lvl w:ilvl="0" w:tplc="3FB6B376">
      <w:start w:val="1"/>
      <w:numFmt w:val="decimal"/>
      <w:lvlText w:val="%1."/>
      <w:lvlJc w:val="left"/>
      <w:pPr>
        <w:ind w:left="387" w:hanging="360"/>
      </w:pPr>
      <w:rPr>
        <w:color w:val="auto"/>
        <w:lang w:bidi="he-IL"/>
      </w:rPr>
    </w:lvl>
    <w:lvl w:ilvl="1" w:tplc="1BE0D848">
      <w:start w:val="1"/>
      <w:numFmt w:val="hebrew1"/>
      <w:lvlText w:val="%2."/>
      <w:lvlJc w:val="center"/>
      <w:pPr>
        <w:ind w:left="1107" w:hanging="360"/>
      </w:pPr>
      <w:rPr>
        <w:b w:val="0"/>
        <w:bCs w:val="0"/>
        <w:lang w:val="en-US"/>
      </w:rPr>
    </w:lvl>
    <w:lvl w:ilvl="2" w:tplc="8E48C98E">
      <w:start w:val="1"/>
      <w:numFmt w:val="lowerRoman"/>
      <w:lvlText w:val="%3."/>
      <w:lvlJc w:val="right"/>
      <w:pPr>
        <w:ind w:left="1827" w:hanging="180"/>
      </w:pPr>
    </w:lvl>
    <w:lvl w:ilvl="3" w:tplc="C986B9F4">
      <w:start w:val="1"/>
      <w:numFmt w:val="decimal"/>
      <w:lvlText w:val="%4."/>
      <w:lvlJc w:val="left"/>
      <w:pPr>
        <w:ind w:left="2547" w:hanging="360"/>
      </w:pPr>
    </w:lvl>
    <w:lvl w:ilvl="4" w:tplc="6ECE4454">
      <w:start w:val="1"/>
      <w:numFmt w:val="lowerLetter"/>
      <w:lvlText w:val="%5."/>
      <w:lvlJc w:val="left"/>
      <w:pPr>
        <w:ind w:left="3267" w:hanging="360"/>
      </w:pPr>
    </w:lvl>
    <w:lvl w:ilvl="5" w:tplc="A6081F4E">
      <w:start w:val="1"/>
      <w:numFmt w:val="lowerRoman"/>
      <w:lvlText w:val="%6."/>
      <w:lvlJc w:val="right"/>
      <w:pPr>
        <w:ind w:left="3987" w:hanging="180"/>
      </w:pPr>
    </w:lvl>
    <w:lvl w:ilvl="6" w:tplc="6AA6C714">
      <w:start w:val="1"/>
      <w:numFmt w:val="decimal"/>
      <w:lvlText w:val="%7."/>
      <w:lvlJc w:val="left"/>
      <w:pPr>
        <w:ind w:left="4707" w:hanging="360"/>
      </w:pPr>
    </w:lvl>
    <w:lvl w:ilvl="7" w:tplc="BE1E24B0">
      <w:start w:val="1"/>
      <w:numFmt w:val="lowerLetter"/>
      <w:lvlText w:val="%8."/>
      <w:lvlJc w:val="left"/>
      <w:pPr>
        <w:ind w:left="5427" w:hanging="360"/>
      </w:pPr>
    </w:lvl>
    <w:lvl w:ilvl="8" w:tplc="EABAA8E4">
      <w:start w:val="1"/>
      <w:numFmt w:val="lowerRoman"/>
      <w:lvlText w:val="%9."/>
      <w:lvlJc w:val="right"/>
      <w:pPr>
        <w:ind w:left="6147" w:hanging="180"/>
      </w:pPr>
    </w:lvl>
  </w:abstractNum>
  <w:abstractNum w:abstractNumId="1" w15:restartNumberingAfterBreak="0">
    <w:nsid w:val="2CF2687C"/>
    <w:multiLevelType w:val="multilevel"/>
    <w:tmpl w:val="A0C8B906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7"/>
        </w:tabs>
        <w:ind w:left="1417" w:hanging="85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51"/>
        </w:tabs>
        <w:ind w:left="2551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15"/>
        </w:tabs>
        <w:ind w:left="3515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395B2534"/>
    <w:multiLevelType w:val="hybridMultilevel"/>
    <w:tmpl w:val="E8EE91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085108"/>
    <w:multiLevelType w:val="hybridMultilevel"/>
    <w:tmpl w:val="F33C0D1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4119F4"/>
    <w:multiLevelType w:val="hybridMultilevel"/>
    <w:tmpl w:val="26C6BD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99E"/>
    <w:rsid w:val="00030348"/>
    <w:rsid w:val="00080CB9"/>
    <w:rsid w:val="000A699E"/>
    <w:rsid w:val="000B2B34"/>
    <w:rsid w:val="000B7DAD"/>
    <w:rsid w:val="000C21F4"/>
    <w:rsid w:val="000E6365"/>
    <w:rsid w:val="000F5C20"/>
    <w:rsid w:val="00100656"/>
    <w:rsid w:val="001463CA"/>
    <w:rsid w:val="00174967"/>
    <w:rsid w:val="001857E7"/>
    <w:rsid w:val="0019268A"/>
    <w:rsid w:val="001A37DD"/>
    <w:rsid w:val="001A4189"/>
    <w:rsid w:val="001B6332"/>
    <w:rsid w:val="001B7854"/>
    <w:rsid w:val="001B7D7D"/>
    <w:rsid w:val="001C1F35"/>
    <w:rsid w:val="001D35DD"/>
    <w:rsid w:val="00240B1D"/>
    <w:rsid w:val="00257911"/>
    <w:rsid w:val="002D2958"/>
    <w:rsid w:val="002D4C8B"/>
    <w:rsid w:val="00312278"/>
    <w:rsid w:val="00345188"/>
    <w:rsid w:val="00346DC2"/>
    <w:rsid w:val="0038676D"/>
    <w:rsid w:val="00397FA1"/>
    <w:rsid w:val="003A0B1F"/>
    <w:rsid w:val="003A6ABA"/>
    <w:rsid w:val="004218F1"/>
    <w:rsid w:val="004432F2"/>
    <w:rsid w:val="00444F02"/>
    <w:rsid w:val="00471503"/>
    <w:rsid w:val="00485C92"/>
    <w:rsid w:val="00497FD8"/>
    <w:rsid w:val="004A3006"/>
    <w:rsid w:val="004A4F3D"/>
    <w:rsid w:val="004C7DDB"/>
    <w:rsid w:val="004D4C7D"/>
    <w:rsid w:val="004F1394"/>
    <w:rsid w:val="00523B54"/>
    <w:rsid w:val="00567128"/>
    <w:rsid w:val="005F1695"/>
    <w:rsid w:val="005F2F03"/>
    <w:rsid w:val="005F5A07"/>
    <w:rsid w:val="00603324"/>
    <w:rsid w:val="006D394A"/>
    <w:rsid w:val="0071389A"/>
    <w:rsid w:val="00721826"/>
    <w:rsid w:val="007268DF"/>
    <w:rsid w:val="007538DA"/>
    <w:rsid w:val="00796A0A"/>
    <w:rsid w:val="007B74F8"/>
    <w:rsid w:val="007C1D1F"/>
    <w:rsid w:val="007D5705"/>
    <w:rsid w:val="007E00A3"/>
    <w:rsid w:val="007E7417"/>
    <w:rsid w:val="008441D0"/>
    <w:rsid w:val="008514EC"/>
    <w:rsid w:val="00863149"/>
    <w:rsid w:val="008B011C"/>
    <w:rsid w:val="008B5695"/>
    <w:rsid w:val="008C5C45"/>
    <w:rsid w:val="008E562A"/>
    <w:rsid w:val="00904068"/>
    <w:rsid w:val="00907DC5"/>
    <w:rsid w:val="00912BF2"/>
    <w:rsid w:val="00920F24"/>
    <w:rsid w:val="00922441"/>
    <w:rsid w:val="00953947"/>
    <w:rsid w:val="009561FC"/>
    <w:rsid w:val="009669BD"/>
    <w:rsid w:val="009913BF"/>
    <w:rsid w:val="0099317C"/>
    <w:rsid w:val="009C0FA3"/>
    <w:rsid w:val="009C578C"/>
    <w:rsid w:val="00A06727"/>
    <w:rsid w:val="00A86C00"/>
    <w:rsid w:val="00AC1797"/>
    <w:rsid w:val="00AC50FC"/>
    <w:rsid w:val="00AD5AD8"/>
    <w:rsid w:val="00AE6ADB"/>
    <w:rsid w:val="00B2339C"/>
    <w:rsid w:val="00B23514"/>
    <w:rsid w:val="00B404F9"/>
    <w:rsid w:val="00B63A04"/>
    <w:rsid w:val="00B829B0"/>
    <w:rsid w:val="00BB5E68"/>
    <w:rsid w:val="00C14F4F"/>
    <w:rsid w:val="00C44DE0"/>
    <w:rsid w:val="00CE79A1"/>
    <w:rsid w:val="00D53AF8"/>
    <w:rsid w:val="00D94186"/>
    <w:rsid w:val="00DC2526"/>
    <w:rsid w:val="00DC4F71"/>
    <w:rsid w:val="00DE2ED1"/>
    <w:rsid w:val="00E31F84"/>
    <w:rsid w:val="00E637CE"/>
    <w:rsid w:val="00E971D6"/>
    <w:rsid w:val="00F36B43"/>
    <w:rsid w:val="00F4772A"/>
    <w:rsid w:val="00F47DFD"/>
    <w:rsid w:val="00FB5911"/>
    <w:rsid w:val="00FE6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1EC1B7"/>
  <w15:chartTrackingRefBased/>
  <w15:docId w15:val="{746ECD99-DE31-4FA5-B773-3F67AA1F5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0A699E"/>
    <w:pPr>
      <w:spacing w:after="0" w:line="240" w:lineRule="auto"/>
    </w:pPr>
  </w:style>
  <w:style w:type="paragraph" w:styleId="a4">
    <w:name w:val="List Paragraph"/>
    <w:aliases w:val="LP1,פיסקת bullets,lp1,Bullet List,FooterText,numbered,Paragraphe de liste1"/>
    <w:basedOn w:val="a"/>
    <w:link w:val="a5"/>
    <w:uiPriority w:val="34"/>
    <w:qFormat/>
    <w:rsid w:val="00080CB9"/>
    <w:pPr>
      <w:ind w:left="720"/>
      <w:contextualSpacing/>
    </w:pPr>
  </w:style>
  <w:style w:type="paragraph" w:styleId="a6">
    <w:name w:val="annotation text"/>
    <w:basedOn w:val="a"/>
    <w:link w:val="a7"/>
    <w:uiPriority w:val="99"/>
    <w:semiHidden/>
    <w:unhideWhenUsed/>
    <w:rsid w:val="001463CA"/>
    <w:pPr>
      <w:spacing w:after="200"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1463CA"/>
    <w:rPr>
      <w:rFonts w:ascii="Calibri" w:eastAsia="Calibri" w:hAnsi="Calibri" w:cs="Arial"/>
      <w:sz w:val="20"/>
      <w:szCs w:val="20"/>
    </w:rPr>
  </w:style>
  <w:style w:type="character" w:customStyle="1" w:styleId="a5">
    <w:name w:val="פיסקת רשימה תו"/>
    <w:aliases w:val="LP1 תו,פיסקת bullets תו,lp1 תו,Bullet List תו,FooterText תו,numbered תו,Paragraphe de liste1 תו"/>
    <w:link w:val="a4"/>
    <w:uiPriority w:val="34"/>
    <w:locked/>
    <w:rsid w:val="001463CA"/>
  </w:style>
  <w:style w:type="character" w:styleId="a8">
    <w:name w:val="annotation reference"/>
    <w:basedOn w:val="a0"/>
    <w:uiPriority w:val="99"/>
    <w:semiHidden/>
    <w:unhideWhenUsed/>
    <w:rsid w:val="001463CA"/>
    <w:rPr>
      <w:sz w:val="16"/>
      <w:szCs w:val="16"/>
    </w:rPr>
  </w:style>
  <w:style w:type="paragraph" w:styleId="a9">
    <w:name w:val="Balloon Text"/>
    <w:basedOn w:val="a"/>
    <w:link w:val="aa"/>
    <w:uiPriority w:val="99"/>
    <w:semiHidden/>
    <w:unhideWhenUsed/>
    <w:rsid w:val="00B63A0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B63A04"/>
    <w:rPr>
      <w:rFonts w:ascii="Tahoma" w:hAnsi="Tahoma" w:cs="Tahoma"/>
      <w:sz w:val="18"/>
      <w:szCs w:val="18"/>
    </w:rPr>
  </w:style>
  <w:style w:type="paragraph" w:styleId="ab">
    <w:name w:val="annotation subject"/>
    <w:basedOn w:val="a6"/>
    <w:next w:val="a6"/>
    <w:link w:val="ac"/>
    <w:uiPriority w:val="99"/>
    <w:semiHidden/>
    <w:unhideWhenUsed/>
    <w:rsid w:val="00B63A04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ac">
    <w:name w:val="נושא הערה תו"/>
    <w:basedOn w:val="a7"/>
    <w:link w:val="ab"/>
    <w:uiPriority w:val="99"/>
    <w:semiHidden/>
    <w:rsid w:val="00B63A04"/>
    <w:rPr>
      <w:rFonts w:ascii="Calibri" w:eastAsia="Calibri" w:hAnsi="Calibri" w:cs="Arial"/>
      <w:b/>
      <w:bCs/>
      <w:sz w:val="20"/>
      <w:szCs w:val="20"/>
    </w:rPr>
  </w:style>
  <w:style w:type="paragraph" w:styleId="ad">
    <w:name w:val="header"/>
    <w:aliases w:val="כותרת ראשית"/>
    <w:basedOn w:val="a"/>
    <w:link w:val="ae"/>
    <w:unhideWhenUsed/>
    <w:rsid w:val="00B404F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aliases w:val="כותרת ראשית תו"/>
    <w:basedOn w:val="a0"/>
    <w:link w:val="ad"/>
    <w:uiPriority w:val="99"/>
    <w:rsid w:val="00B404F9"/>
  </w:style>
  <w:style w:type="paragraph" w:styleId="af">
    <w:name w:val="footer"/>
    <w:basedOn w:val="a"/>
    <w:link w:val="af0"/>
    <w:uiPriority w:val="99"/>
    <w:unhideWhenUsed/>
    <w:rsid w:val="00B404F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B404F9"/>
  </w:style>
  <w:style w:type="paragraph" w:customStyle="1" w:styleId="af1">
    <w:name w:val=" תו תו תו תו תו תו תו תו"/>
    <w:aliases w:val=" תו תו תו תו תו תו1 תו תו תו"/>
    <w:basedOn w:val="a"/>
    <w:rsid w:val="00471503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9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9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FA7AA-ED90-4EA2-B0C4-F0DE304F18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314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מקס טודר</dc:creator>
  <cp:keywords/>
  <dc:description/>
  <cp:lastModifiedBy>תמר יצחק</cp:lastModifiedBy>
  <cp:revision>8</cp:revision>
  <dcterms:created xsi:type="dcterms:W3CDTF">2023-08-14T09:49:00Z</dcterms:created>
  <dcterms:modified xsi:type="dcterms:W3CDTF">2023-08-20T10:36:00Z</dcterms:modified>
</cp:coreProperties>
</file>